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A" w:rsidRDefault="00DD662A" w:rsidP="00DD662A">
      <w:pPr>
        <w:jc w:val="right"/>
        <w:rPr>
          <w:rFonts w:ascii="Cambria" w:eastAsia="Arial Unicode MS" w:hAnsi="Cambria" w:cs="Arial Unicode MS"/>
          <w:b/>
          <w:bCs/>
          <w:lang w:val="es-ES"/>
        </w:rPr>
      </w:pPr>
      <w:r>
        <w:rPr>
          <w:rFonts w:ascii="Cambria" w:eastAsia="Arial Unicode MS" w:hAnsi="Cambria" w:cs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41.75pt">
            <v:imagedata r:id="rId5" o:title="logocolor6 [Convertido]"/>
          </v:shape>
        </w:pict>
      </w:r>
      <w:r>
        <w:rPr>
          <w:rFonts w:ascii="Cambria" w:eastAsia="Arial Unicode MS" w:hAnsi="Cambria" w:cs="Arial Unicode MS"/>
        </w:rPr>
        <w:pict>
          <v:shape id="_x0000_i1026" type="#_x0000_t75" style="width:79.25pt;height:38.7pt">
            <v:imagedata r:id="rId6" o:title="Logo ExportadoresdeCórdoba"/>
          </v:shape>
        </w:pict>
      </w:r>
    </w:p>
    <w:p w:rsidR="00DD662A" w:rsidRPr="00DD662A" w:rsidRDefault="00DD662A" w:rsidP="009A1BEC">
      <w:pPr>
        <w:jc w:val="center"/>
        <w:rPr>
          <w:rFonts w:ascii="Cambria" w:eastAsia="Arial Unicode MS" w:hAnsi="Cambria" w:cs="Arial Unicode MS"/>
          <w:b/>
          <w:bCs/>
          <w:sz w:val="16"/>
          <w:szCs w:val="16"/>
          <w:u w:val="single"/>
          <w:lang w:val="es-ES"/>
        </w:rPr>
      </w:pPr>
    </w:p>
    <w:p w:rsidR="004A667C" w:rsidRPr="00DD662A" w:rsidRDefault="004A667C" w:rsidP="009A1BEC">
      <w:pPr>
        <w:jc w:val="center"/>
        <w:rPr>
          <w:rFonts w:ascii="Cambria" w:eastAsia="Arial Unicode MS" w:hAnsi="Cambria" w:cs="Arial Unicode MS"/>
          <w:u w:val="single"/>
          <w:lang w:val="es-AR"/>
        </w:rPr>
      </w:pPr>
      <w:r w:rsidRPr="00DD662A">
        <w:rPr>
          <w:rFonts w:ascii="Cambria" w:eastAsia="Arial Unicode MS" w:hAnsi="Cambria" w:cs="Arial Unicode MS"/>
          <w:b/>
          <w:bCs/>
          <w:u w:val="single"/>
          <w:lang w:val="es-ES"/>
        </w:rPr>
        <w:t>GESTION  INDIVIDUAL DE AGENDA  PARA EMPRESAS</w:t>
      </w:r>
    </w:p>
    <w:p w:rsidR="00E1130A" w:rsidRPr="00DD662A" w:rsidRDefault="004A667C" w:rsidP="00DD662A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La </w:t>
      </w:r>
      <w:r w:rsidRPr="00DD662A">
        <w:rPr>
          <w:rFonts w:ascii="Cambria" w:eastAsia="Arial Unicode MS" w:hAnsi="Cambria" w:cs="Arial Unicode MS"/>
          <w:b/>
          <w:bCs/>
          <w:i/>
          <w:iCs/>
          <w:sz w:val="20"/>
          <w:szCs w:val="20"/>
          <w:lang w:val="es-ES"/>
        </w:rPr>
        <w:t>G.I.A.E.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consiste en la organización de un cronograma de reuniones para una EMPRESA 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>que tenga potencial exportador (no exportadora y/o exportadora ocasional)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,  con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potenciales importadores,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en un  MERCADO NUEVO, LATINOAMERICANO.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</w:t>
      </w:r>
    </w:p>
    <w:p w:rsidR="007B1DFF" w:rsidRPr="00DD662A" w:rsidRDefault="00E1130A" w:rsidP="007B1DFF">
      <w:pPr>
        <w:spacing w:line="240" w:lineRule="auto"/>
        <w:rPr>
          <w:rFonts w:ascii="Cambria" w:eastAsia="Arial Unicode MS" w:hAnsi="Cambria" w:cs="Arial Unicode MS"/>
          <w:b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b/>
          <w:sz w:val="20"/>
          <w:szCs w:val="20"/>
          <w:lang w:val="es-ES"/>
        </w:rPr>
        <w:t xml:space="preserve">El servicio requiere el compromiso y la participación activa de la empresa. </w:t>
      </w:r>
    </w:p>
    <w:p w:rsidR="00E1130A" w:rsidRPr="00DD662A" w:rsidRDefault="00E1130A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En este sentido la </w:t>
      </w:r>
      <w:r w:rsidRPr="00DD662A">
        <w:rPr>
          <w:rFonts w:ascii="Cambria" w:eastAsia="Arial Unicode MS" w:hAnsi="Cambria" w:cs="Arial Unicode MS"/>
          <w:b/>
          <w:sz w:val="20"/>
          <w:szCs w:val="20"/>
          <w:lang w:val="es-ES"/>
        </w:rPr>
        <w:t>G.I.A.E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implica:</w:t>
      </w:r>
    </w:p>
    <w:p w:rsidR="005A6835" w:rsidRPr="00DD662A" w:rsidRDefault="00E1130A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*Realizar un análisis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con la empresa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sobre el potencial y la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via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bilidad del mercado elegido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>.</w:t>
      </w:r>
    </w:p>
    <w:p w:rsidR="005A6835" w:rsidRPr="00DD662A" w:rsidRDefault="00E1130A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*Relevar en forma conjunta</w:t>
      </w:r>
      <w:r w:rsidR="005A6835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–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Agenci</w:t>
      </w:r>
      <w:r w:rsidR="007B1DFF" w:rsidRPr="00DD662A">
        <w:rPr>
          <w:rFonts w:ascii="Cambria" w:eastAsia="Arial Unicode MS" w:hAnsi="Cambria" w:cs="Arial Unicode MS"/>
          <w:sz w:val="20"/>
          <w:szCs w:val="20"/>
          <w:lang w:val="es-ES"/>
        </w:rPr>
        <w:t>a ProCórdoba y empresa- las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contrapartes y pote</w:t>
      </w:r>
      <w:r w:rsidR="007B1DFF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nciales importadores de interés, y su jerarquización. </w:t>
      </w:r>
    </w:p>
    <w:p w:rsidR="005A6835" w:rsidRPr="00DD662A" w:rsidRDefault="005A6835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* </w:t>
      </w:r>
      <w:r w:rsidR="00E1130A" w:rsidRPr="00DD662A">
        <w:rPr>
          <w:rFonts w:ascii="Cambria" w:eastAsia="Arial Unicode MS" w:hAnsi="Cambria" w:cs="Arial Unicode MS"/>
          <w:sz w:val="20"/>
          <w:szCs w:val="20"/>
          <w:lang w:val="es-ES"/>
        </w:rPr>
        <w:t>Comunicación con las contrapartes y construcción de la agenda de trabajo.</w:t>
      </w:r>
    </w:p>
    <w:p w:rsidR="00E1130A" w:rsidRPr="00DD662A" w:rsidRDefault="00E1130A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*Informe y evaluación de los avances realizados </w:t>
      </w:r>
      <w:r w:rsidR="007B1DFF" w:rsidRPr="00DD662A">
        <w:rPr>
          <w:rFonts w:ascii="Cambria" w:eastAsia="Arial Unicode MS" w:hAnsi="Cambria" w:cs="Arial Unicode MS"/>
          <w:sz w:val="20"/>
          <w:szCs w:val="20"/>
          <w:lang w:val="es-ES"/>
        </w:rPr>
        <w:t>durante la gestión.</w:t>
      </w:r>
    </w:p>
    <w:p w:rsidR="007B1DFF" w:rsidRPr="00DD662A" w:rsidRDefault="007B1DFF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*Informe final de los resultados de la  actividad. </w:t>
      </w:r>
    </w:p>
    <w:p w:rsidR="004A667C" w:rsidRPr="00DD662A" w:rsidRDefault="004A667C" w:rsidP="007B1DFF">
      <w:pPr>
        <w:spacing w:line="240" w:lineRule="auto"/>
        <w:rPr>
          <w:rFonts w:ascii="Cambria" w:eastAsia="Arial Unicode MS" w:hAnsi="Cambria" w:cs="Arial Unicode MS"/>
          <w:b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  <w:t>Objetivos:</w:t>
      </w:r>
      <w:r w:rsidRPr="00DD662A">
        <w:rPr>
          <w:rFonts w:ascii="Cambria" w:eastAsia="Arial Unicode MS" w:hAnsi="Cambria" w:cs="Arial Unicode MS"/>
          <w:b/>
          <w:sz w:val="20"/>
          <w:szCs w:val="20"/>
          <w:lang w:val="es-ES"/>
        </w:rPr>
        <w:t xml:space="preserve"> </w:t>
      </w:r>
    </w:p>
    <w:p w:rsidR="004A667C" w:rsidRPr="00DD662A" w:rsidRDefault="004A667C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Acompañar y apoyar la proyección exportadora y la diversificación internacional de las PYMES cordobesas, mediante su inserción en nuevos mercados de América Latina.</w:t>
      </w:r>
    </w:p>
    <w:p w:rsidR="004A667C" w:rsidRPr="00DD662A" w:rsidRDefault="004A667C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Esta alternativa combina el espíritu de las misiones comerciales  (coordinación y gestión de agenda en el exterior) con un tratamiento singular (evaluación de pertinencia) para acceder a la misma.</w:t>
      </w:r>
    </w:p>
    <w:p w:rsidR="004A667C" w:rsidRPr="00DD662A" w:rsidRDefault="004A667C" w:rsidP="007B1DFF">
      <w:pPr>
        <w:spacing w:line="240" w:lineRule="auto"/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</w:pPr>
      <w:r w:rsidRPr="00DD662A"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  <w:t>Condiciones para acceder a los servicios:</w:t>
      </w:r>
    </w:p>
    <w:p w:rsidR="004A667C" w:rsidRPr="00DD662A" w:rsidRDefault="004A667C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Ser PEQUEÑAS y MEDIANA EMPRESA, CON POTENCIAL EXPORTADOR NO EXPORTADORAS Y/O EXPORTADORAS OCASIONALES.</w:t>
      </w:r>
    </w:p>
    <w:p w:rsidR="004A667C" w:rsidRPr="00DD662A" w:rsidRDefault="004A667C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AR"/>
        </w:rPr>
        <w:t>Inscripta en EXPORTADORES DE CÓRDOBA.</w:t>
      </w:r>
    </w:p>
    <w:p w:rsidR="00721934" w:rsidRPr="00DD662A" w:rsidRDefault="00721934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AR"/>
        </w:rPr>
        <w:t>Contar con el aval de la Cámara y/o Entidad empresarial a la cual pertenece (exclusivamente en aquellos casos que las empresas solicitantes integren o sean socias de dichas Entidades).</w:t>
      </w:r>
    </w:p>
    <w:p w:rsidR="004A667C" w:rsidRPr="00DD662A" w:rsidRDefault="00FC7EF1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Interesada en insertarse en un </w:t>
      </w:r>
      <w:r w:rsidR="004A667C" w:rsidRPr="00DD662A">
        <w:rPr>
          <w:rFonts w:ascii="Cambria" w:eastAsia="Arial Unicode MS" w:hAnsi="Cambria" w:cs="Arial Unicode MS"/>
          <w:sz w:val="20"/>
          <w:szCs w:val="20"/>
          <w:lang w:val="es-ES"/>
        </w:rPr>
        <w:t>MERCADO NUEVO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y/o</w:t>
      </w:r>
      <w:r w:rsidR="004A667C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PRIMER MERCADO DE EXPORTACIÓN.</w:t>
      </w:r>
    </w:p>
    <w:p w:rsidR="004A667C" w:rsidRPr="00DD662A" w:rsidRDefault="004A667C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Alcance geográfico de la gestión: AMÉRICA LATINA.</w:t>
      </w:r>
    </w:p>
    <w:p w:rsidR="004A667C" w:rsidRPr="00DD662A" w:rsidRDefault="004A667C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Alcance cualitativo de la gestión</w:t>
      </w:r>
      <w:r w:rsidR="00FC7EF1" w:rsidRPr="00DD662A">
        <w:rPr>
          <w:rFonts w:ascii="Cambria" w:eastAsia="Arial Unicode MS" w:hAnsi="Cambria" w:cs="Arial Unicode MS"/>
          <w:sz w:val="20"/>
          <w:szCs w:val="20"/>
          <w:lang w:val="es-ES"/>
        </w:rPr>
        <w:t>: E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mpresas pertenecientes a sectores productivos no incluidos en actividades oficiales y/o empresas interesadas en mercados no incluidos dentro de los destinos de las actividades oficial</w:t>
      </w:r>
      <w:r w:rsidR="00DD662A" w:rsidRPr="00DD662A">
        <w:rPr>
          <w:rFonts w:ascii="Cambria" w:eastAsia="Arial Unicode MS" w:hAnsi="Cambria" w:cs="Arial Unicode MS"/>
          <w:sz w:val="20"/>
          <w:szCs w:val="20"/>
          <w:lang w:val="es-ES"/>
        </w:rPr>
        <w:t>es de la Agencia ProCórdoba SEM. Con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</w:t>
      </w:r>
      <w:r w:rsidR="00DD662A" w:rsidRPr="00DD662A">
        <w:rPr>
          <w:rFonts w:ascii="Cambria" w:eastAsia="Arial Unicode MS" w:hAnsi="Cambria" w:cs="Arial Unicode MS"/>
          <w:sz w:val="20"/>
          <w:szCs w:val="20"/>
          <w:lang w:val="es-ES"/>
        </w:rPr>
        <w:t>e</w:t>
      </w: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valuación técnica de pertinencia previa a la aceptación.</w:t>
      </w:r>
    </w:p>
    <w:p w:rsidR="004A667C" w:rsidRPr="00DD662A" w:rsidRDefault="004A667C" w:rsidP="007B1DFF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Alcance cuantitativo de la gestión: 1 SOLICITUD POR EMPRESA POR AÑO.</w:t>
      </w:r>
    </w:p>
    <w:p w:rsidR="004A667C" w:rsidRPr="00DD662A" w:rsidRDefault="004A667C" w:rsidP="007B1DFF">
      <w:pPr>
        <w:spacing w:after="0"/>
        <w:ind w:left="1548"/>
        <w:rPr>
          <w:rFonts w:ascii="Cambria" w:eastAsia="Arial Unicode MS" w:hAnsi="Cambria" w:cs="Arial Unicode MS"/>
          <w:b/>
          <w:sz w:val="20"/>
          <w:szCs w:val="20"/>
          <w:lang w:val="es-AR"/>
        </w:rPr>
      </w:pPr>
    </w:p>
    <w:p w:rsidR="004A667C" w:rsidRPr="00DD662A" w:rsidRDefault="004A667C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u w:val="single"/>
          <w:lang w:val="es-ES"/>
        </w:rPr>
      </w:pPr>
      <w:r w:rsidRPr="00DD662A"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  <w:t>Plazos</w:t>
      </w:r>
      <w:r w:rsidR="00721934" w:rsidRPr="00DD662A"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  <w:t xml:space="preserve"> y requisitos para acceder al servicio</w:t>
      </w:r>
      <w:r w:rsidRPr="00DD662A">
        <w:rPr>
          <w:rFonts w:ascii="Cambria" w:eastAsia="Arial Unicode MS" w:hAnsi="Cambria" w:cs="Arial Unicode MS"/>
          <w:sz w:val="20"/>
          <w:szCs w:val="20"/>
          <w:u w:val="single"/>
          <w:lang w:val="es-ES"/>
        </w:rPr>
        <w:t>:</w:t>
      </w:r>
    </w:p>
    <w:p w:rsidR="004A667C" w:rsidRPr="00DD662A" w:rsidRDefault="004A667C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Las empresas interesadas en solicitar el servicio de referencia deberán presentar su solicitud con 35 – 40 días de antelación a la realización del viaje</w:t>
      </w:r>
      <w:r w:rsidR="00721934"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, completando los formularios y requerimientos establecidos. </w:t>
      </w:r>
    </w:p>
    <w:p w:rsidR="00721934" w:rsidRPr="00DD662A" w:rsidRDefault="00721934" w:rsidP="007B1DFF">
      <w:pPr>
        <w:spacing w:line="240" w:lineRule="auto"/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</w:pPr>
      <w:r w:rsidRPr="00DD662A">
        <w:rPr>
          <w:rFonts w:ascii="Cambria" w:eastAsia="Arial Unicode MS" w:hAnsi="Cambria" w:cs="Arial Unicode MS"/>
          <w:b/>
          <w:sz w:val="20"/>
          <w:szCs w:val="20"/>
          <w:u w:val="single"/>
          <w:lang w:val="es-ES"/>
        </w:rPr>
        <w:t>Definición:</w:t>
      </w:r>
    </w:p>
    <w:p w:rsidR="00721934" w:rsidRPr="00DD662A" w:rsidRDefault="00721934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>De conformidad con las condiciones y requisitos de participación, y teniendo su cumplimiento y el perfil de la empresa, se procederá a adoptar una definición la cual será informada a la empresa. La Agencia ProCórdoba SEM podrá aprobar el acceso al servicio –y dar inicio efectivo a la gestión – o rechazar la solicitud.</w:t>
      </w:r>
    </w:p>
    <w:p w:rsidR="004A667C" w:rsidRPr="00DD662A" w:rsidRDefault="002D51A5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AR"/>
        </w:rPr>
      </w:pPr>
      <w:r w:rsidRPr="00DD662A">
        <w:rPr>
          <w:rFonts w:ascii="Cambria" w:eastAsia="Arial Unicode MS" w:hAnsi="Cambria" w:cs="Arial Unicode MS"/>
          <w:sz w:val="20"/>
          <w:szCs w:val="20"/>
          <w:lang w:val="es-AR"/>
        </w:rPr>
        <w:t>Para mayor información y para acceder a los formularios y requerimientos que deben integrar la solicitud comunicarse con</w:t>
      </w:r>
      <w:r w:rsidR="00DD662A" w:rsidRPr="00DD662A">
        <w:rPr>
          <w:rFonts w:ascii="Cambria" w:eastAsia="Arial Unicode MS" w:hAnsi="Cambria" w:cs="Arial Unicode MS"/>
          <w:sz w:val="20"/>
          <w:szCs w:val="20"/>
          <w:lang w:val="es-AR"/>
        </w:rPr>
        <w:t>:</w:t>
      </w:r>
    </w:p>
    <w:p w:rsidR="00DD662A" w:rsidRPr="00DD662A" w:rsidRDefault="002D51A5" w:rsidP="00DD662A">
      <w:pPr>
        <w:spacing w:line="240" w:lineRule="auto"/>
        <w:rPr>
          <w:rFonts w:ascii="Cambria" w:eastAsia="Arial Unicode MS" w:hAnsi="Cambria" w:cs="Arial Unicode MS"/>
          <w:b/>
          <w:sz w:val="20"/>
          <w:szCs w:val="20"/>
          <w:lang w:val="es-ES"/>
        </w:rPr>
      </w:pPr>
      <w:r w:rsidRPr="00DD662A">
        <w:rPr>
          <w:rFonts w:ascii="Cambria" w:eastAsia="Arial Unicode MS" w:hAnsi="Cambria" w:cs="Arial Unicode MS"/>
          <w:b/>
          <w:sz w:val="20"/>
          <w:szCs w:val="20"/>
          <w:lang w:val="es-AR"/>
        </w:rPr>
        <w:t>Alejandra Nazar</w:t>
      </w:r>
      <w:r w:rsidR="00DD662A">
        <w:rPr>
          <w:rFonts w:ascii="Cambria" w:eastAsia="Arial Unicode MS" w:hAnsi="Cambria" w:cs="Arial Unicode MS"/>
          <w:b/>
          <w:sz w:val="20"/>
          <w:szCs w:val="20"/>
          <w:lang w:val="es-AR"/>
        </w:rPr>
        <w:t xml:space="preserve">                                                          </w:t>
      </w:r>
      <w:r w:rsidR="00DD662A" w:rsidRPr="00DD662A">
        <w:rPr>
          <w:rFonts w:ascii="Cambria" w:eastAsia="Arial Unicode MS" w:hAnsi="Cambria" w:cs="Arial Unicode MS"/>
          <w:b/>
          <w:sz w:val="20"/>
          <w:szCs w:val="20"/>
          <w:lang w:val="es-ES"/>
        </w:rPr>
        <w:t>Candela Gaido Maina</w:t>
      </w:r>
    </w:p>
    <w:p w:rsidR="00DD662A" w:rsidRPr="00DD662A" w:rsidRDefault="00DD662A" w:rsidP="007B1DFF">
      <w:pPr>
        <w:spacing w:line="240" w:lineRule="auto"/>
        <w:rPr>
          <w:rFonts w:ascii="Cambria" w:eastAsia="Arial Unicode MS" w:hAnsi="Cambria" w:cs="Arial Unicode MS"/>
          <w:sz w:val="20"/>
          <w:szCs w:val="20"/>
          <w:lang w:val="es-ES"/>
        </w:rPr>
      </w:pPr>
      <w:hyperlink r:id="rId7" w:history="1">
        <w:r w:rsidRPr="00DD662A">
          <w:rPr>
            <w:rStyle w:val="Hipervnculo"/>
            <w:rFonts w:ascii="Cambria" w:eastAsia="Arial Unicode MS" w:hAnsi="Cambria" w:cs="Arial Unicode MS"/>
            <w:sz w:val="20"/>
            <w:szCs w:val="20"/>
            <w:lang w:val="es-ES"/>
          </w:rPr>
          <w:t>alejandra.nazar@procordoba.org</w:t>
        </w:r>
      </w:hyperlink>
      <w:r w:rsidRPr="00DD662A">
        <w:rPr>
          <w:rFonts w:ascii="Cambria" w:eastAsia="Arial Unicode MS" w:hAnsi="Cambria" w:cs="Arial Unicode MS"/>
          <w:sz w:val="20"/>
          <w:szCs w:val="20"/>
          <w:lang w:val="es-ES"/>
        </w:rPr>
        <w:t xml:space="preserve">                               </w:t>
      </w:r>
      <w:hyperlink r:id="rId8" w:history="1">
        <w:r w:rsidRPr="003852FC">
          <w:rPr>
            <w:rStyle w:val="Hipervnculo"/>
            <w:rFonts w:ascii="Cambria" w:eastAsia="Arial Unicode MS" w:hAnsi="Cambria" w:cs="Arial Unicode MS"/>
            <w:sz w:val="20"/>
            <w:szCs w:val="20"/>
            <w:lang w:val="es-ES"/>
          </w:rPr>
          <w:t>candela.gaidomaina@procordoba.org</w:t>
        </w:r>
      </w:hyperlink>
      <w:r>
        <w:rPr>
          <w:rFonts w:ascii="Cambria" w:eastAsia="Arial Unicode MS" w:hAnsi="Cambria" w:cs="Arial Unicode MS"/>
          <w:sz w:val="20"/>
          <w:szCs w:val="20"/>
          <w:lang w:val="es-ES"/>
        </w:rPr>
        <w:t xml:space="preserve"> </w:t>
      </w:r>
    </w:p>
    <w:sectPr w:rsidR="00DD662A" w:rsidRPr="00DD662A" w:rsidSect="00DD662A"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E1A"/>
    <w:multiLevelType w:val="hybridMultilevel"/>
    <w:tmpl w:val="AE24491C"/>
    <w:lvl w:ilvl="0" w:tplc="3EDA8E0A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1591523"/>
    <w:multiLevelType w:val="hybridMultilevel"/>
    <w:tmpl w:val="3B684F2E"/>
    <w:lvl w:ilvl="0" w:tplc="18EC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087D0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8F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E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8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65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4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135B79"/>
    <w:multiLevelType w:val="hybridMultilevel"/>
    <w:tmpl w:val="CA92EEDC"/>
    <w:lvl w:ilvl="0" w:tplc="E4C62B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7C"/>
    <w:rsid w:val="002D51A5"/>
    <w:rsid w:val="003E72E1"/>
    <w:rsid w:val="004A667C"/>
    <w:rsid w:val="005A6835"/>
    <w:rsid w:val="00721934"/>
    <w:rsid w:val="007B1DFF"/>
    <w:rsid w:val="00924AAE"/>
    <w:rsid w:val="009A1BEC"/>
    <w:rsid w:val="00DD662A"/>
    <w:rsid w:val="00E1130A"/>
    <w:rsid w:val="00F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7C"/>
    <w:pPr>
      <w:spacing w:after="200" w:line="276" w:lineRule="auto"/>
      <w:jc w:val="both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83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6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la.gaidomaina@procordo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a.nazar@procordo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3084</CharactersWithSpaces>
  <SharedDoc>false</SharedDoc>
  <HLinks>
    <vt:vector size="12" baseType="variant"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mailto:candela.gaidomaina@procordoba.org</vt:lpwstr>
      </vt:variant>
      <vt:variant>
        <vt:lpwstr/>
      </vt:variant>
      <vt:variant>
        <vt:i4>5111868</vt:i4>
      </vt:variant>
      <vt:variant>
        <vt:i4>0</vt:i4>
      </vt:variant>
      <vt:variant>
        <vt:i4>0</vt:i4>
      </vt:variant>
      <vt:variant>
        <vt:i4>5</vt:i4>
      </vt:variant>
      <vt:variant>
        <vt:lpwstr>mailto:alejandra.nazar@procordoba.org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anazar</dc:creator>
  <cp:lastModifiedBy>Yohana Urquía Bazán</cp:lastModifiedBy>
  <cp:revision>2</cp:revision>
  <dcterms:created xsi:type="dcterms:W3CDTF">2015-12-22T13:42:00Z</dcterms:created>
  <dcterms:modified xsi:type="dcterms:W3CDTF">2015-12-22T13:42:00Z</dcterms:modified>
</cp:coreProperties>
</file>